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党内关怀帮扶资金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中共岳阳市委组织部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2"/>
          <w:u w:val="single"/>
        </w:rPr>
        <w:t xml:space="preserve">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中共岳阳市委组织部</w:t>
      </w:r>
      <w:r>
        <w:rPr>
          <w:rFonts w:hint="eastAsia" w:eastAsia="仿宋_GB2312"/>
          <w:sz w:val="32"/>
          <w:u w:val="single"/>
        </w:rPr>
        <w:t xml:space="preserve">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冯刚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8889357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岳阳市南湖大道</w:t>
            </w:r>
            <w:r>
              <w:rPr>
                <w:rFonts w:hint="eastAsia" w:eastAsia="仿宋_GB2312"/>
                <w:sz w:val="24"/>
                <w:lang w:val="en-US" w:eastAsia="zh-CN"/>
              </w:rPr>
              <w:t>546号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2021.01.01—2021.12.31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27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27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党内关怀帮扶资金拨付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12月的91#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270000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切实提升党组织凝聚力、向心力和战斗力，增强党员荣誉感、责任感和归属感。做好对生活困难党员的关爱帮扶工作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帮扶生活特别困难的党员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sz w:val="21"/>
                <w:szCs w:val="21"/>
              </w:rPr>
              <w:t>人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左右</w:t>
            </w:r>
            <w:r>
              <w:rPr>
                <w:rFonts w:hint="eastAsia" w:eastAsia="仿宋_GB2312"/>
                <w:sz w:val="21"/>
                <w:szCs w:val="21"/>
              </w:rPr>
              <w:t>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帮扶生活特别困难的党员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sz w:val="21"/>
                <w:szCs w:val="21"/>
              </w:rPr>
              <w:t>人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帮扶生活特别困难的党员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帮扶</w:t>
            </w:r>
            <w:r>
              <w:rPr>
                <w:rFonts w:hint="eastAsia" w:eastAsia="仿宋_GB2312"/>
                <w:sz w:val="21"/>
                <w:szCs w:val="21"/>
              </w:rPr>
              <w:t>因公牺牲的党员家属5户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帮扶</w:t>
            </w:r>
            <w:r>
              <w:rPr>
                <w:rFonts w:hint="eastAsia" w:eastAsia="仿宋_GB2312"/>
                <w:sz w:val="21"/>
                <w:szCs w:val="21"/>
              </w:rPr>
              <w:t>因公牺牲的党员家</w:t>
            </w:r>
            <w:r>
              <w:rPr>
                <w:rFonts w:hint="eastAsia" w:eastAsia="仿宋_GB2312"/>
                <w:sz w:val="24"/>
              </w:rPr>
              <w:t>属5户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帮扶</w:t>
            </w:r>
            <w:r>
              <w:rPr>
                <w:rFonts w:hint="eastAsia" w:eastAsia="仿宋_GB2312"/>
                <w:sz w:val="21"/>
                <w:szCs w:val="21"/>
              </w:rPr>
              <w:t>因公牺牲的党员家</w:t>
            </w:r>
            <w:r>
              <w:rPr>
                <w:rFonts w:hint="eastAsia" w:eastAsia="仿宋_GB2312"/>
                <w:sz w:val="24"/>
              </w:rPr>
              <w:t>属5户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建立健全党内激励关怀帮扶机制，增强党组织的凝聚力、向心力和党员的荣誉感、归宿感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完成工作任务时间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年12月31日前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年12月31日前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≤27万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≤27万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提高帮扶人员收入，促进经济发展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通过政治上关怀、思想上关心、精神上鼓励、物质上帮扶，激发广大党员热爱党、忠于党的热情和动力，不断增强党组织的亲和力、凝聚力和战斗</w:t>
            </w:r>
            <w:r>
              <w:rPr>
                <w:rFonts w:hint="eastAsia" w:eastAsia="仿宋_GB2312"/>
                <w:sz w:val="24"/>
              </w:rPr>
              <w:t>力。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sz w:val="18"/>
                <w:szCs w:val="18"/>
              </w:rPr>
              <w:t>生态环境改善情况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18"/>
                <w:szCs w:val="18"/>
              </w:rPr>
              <w:t>有所改善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18"/>
                <w:szCs w:val="18"/>
              </w:rPr>
              <w:t>有所改善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  <w:lang w:val="en-US" w:eastAsia="zh-CN"/>
              </w:rPr>
              <w:t>提高服务对象满意指数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何杰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市委组织部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冯刚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组织科科长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市委组织部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李岳南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办公室副主任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市委组织部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以</w:t>
            </w:r>
            <w:r>
              <w:rPr>
                <w:rFonts w:hint="eastAsia" w:ascii="仿宋_GB2312" w:eastAsia="仿宋_GB2312"/>
                <w:sz w:val="30"/>
                <w:szCs w:val="30"/>
              </w:rPr>
              <w:t>切实提升党组织凝聚力、向心力和战斗力，增强党员荣誉感、责任感和归属感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做好对生活困难党员的关爱帮扶工作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为背景。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未达到政府采购额度。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纳入项目管理，在市管党费中集中管理、使用。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纳入项目管理，在市管党费中集中管理、使用。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对党内关怀帮扶资金的使用，由部务会集体决策，服务对象比较特定，有明确的标准。每年在七一、春节前，省委组织部会有统一的部署安排，按照规定开展慰问帮扶工作。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良好。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建立健全党内激励关怀帮扶机制，增强党组织的向心力和党员的荣誉感、归宿感。通过政治上关怀、思想上关心、精神上鼓励、物质上帮扶，激发广大党员热爱党、忠于党的热情和动力，不断增强党组织的亲和力、凝聚力和战斗力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ind w:firstLine="900" w:firstLineChars="3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发现的主要问题及原因：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资金拨付在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12月完成，原因是没有及时进行工作对接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。</w:t>
            </w:r>
          </w:p>
          <w:p>
            <w:pPr>
              <w:ind w:firstLine="900" w:firstLineChars="300"/>
              <w:rPr>
                <w:rFonts w:hint="eastAsia" w:eastAsia="楷体_GB2312"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</w:rPr>
              <w:t>下一步改进措施：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提早统筹部署，争取资金拨付更及时</w:t>
            </w:r>
            <w:r>
              <w:rPr>
                <w:rFonts w:hint="eastAsia" w:ascii="宋体" w:hAnsi="宋体" w:cs="黑体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GE1NDQ0NzI0OTg4N2FlODNiOGEyMmNlZjE5OTQ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242449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077AE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8D507B"/>
    <w:rsid w:val="779E30CB"/>
    <w:rsid w:val="7801100A"/>
    <w:rsid w:val="78592FD3"/>
    <w:rsid w:val="787019DD"/>
    <w:rsid w:val="78875A40"/>
    <w:rsid w:val="7ACE4250"/>
    <w:rsid w:val="7BC307D9"/>
    <w:rsid w:val="7C4A40EA"/>
    <w:rsid w:val="7DA42549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1400</Words>
  <Characters>1473</Characters>
  <Lines>47</Lines>
  <Paragraphs>13</Paragraphs>
  <TotalTime>0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Administrator</cp:lastModifiedBy>
  <cp:lastPrinted>2021-06-25T03:03:00Z</cp:lastPrinted>
  <dcterms:modified xsi:type="dcterms:W3CDTF">2023-09-23T01:07:12Z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E9AB61422BA345C6B3FEB1316985C953</vt:lpwstr>
  </property>
</Properties>
</file>